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CEF" w:rsidRDefault="00157CEF"/>
    <w:p w:rsidR="00157CEF" w:rsidRDefault="005A223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<v:fill o:detectmouseclick="t"/>
            <v:textbox style="mso-fit-shape-to-text:t">
              <w:txbxContent>
                <w:p w:rsidR="00157CEF" w:rsidRPr="00157CEF" w:rsidRDefault="00157CEF" w:rsidP="00157CEF">
                  <w:pPr>
                    <w:jc w:val="center"/>
                    <w:rPr>
                      <w:b/>
                      <w:color w:val="F79646" w:themeColor="accent6"/>
                      <w:sz w:val="72"/>
                      <w:szCs w:val="72"/>
                    </w:rPr>
                  </w:pPr>
                  <w:r>
                    <w:rPr>
                      <w:b/>
                      <w:color w:val="F79646" w:themeColor="accent6"/>
                      <w:sz w:val="72"/>
                      <w:szCs w:val="72"/>
                    </w:rPr>
                    <w:t>МБОУ Денисковичская ООШ</w:t>
                  </w:r>
                </w:p>
              </w:txbxContent>
            </v:textbox>
          </v:shape>
        </w:pict>
      </w:r>
    </w:p>
    <w:p w:rsidR="00157CEF" w:rsidRPr="00157CEF" w:rsidRDefault="00157CEF" w:rsidP="00157CEF"/>
    <w:p w:rsidR="00157CEF" w:rsidRDefault="00157CEF" w:rsidP="00157CEF"/>
    <w:p w:rsidR="00157CEF" w:rsidRDefault="00157CEF" w:rsidP="00157CEF"/>
    <w:p w:rsidR="00157CEF" w:rsidRDefault="00157CEF" w:rsidP="00157CEF"/>
    <w:p w:rsidR="00157CEF" w:rsidRDefault="00157CEF" w:rsidP="00157CEF"/>
    <w:p w:rsidR="00157CEF" w:rsidRPr="00157CEF" w:rsidRDefault="00157CEF" w:rsidP="00157CEF"/>
    <w:p w:rsidR="00157CEF" w:rsidRDefault="00157CEF" w:rsidP="00157CEF">
      <w:pPr>
        <w:tabs>
          <w:tab w:val="left" w:pos="5982"/>
        </w:tabs>
      </w:pPr>
      <w:r>
        <w:tab/>
      </w:r>
      <w:r w:rsidR="005A2231">
        <w:rPr>
          <w:noProof/>
        </w:rPr>
        <w:pict>
          <v:shape id="Поле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CIgKmJMwIAAFwEAAAOAAAAAAAAAAAAAAAAAC4CAABkcnMv&#10;ZTJvRG9jLnhtbFBLAQItABQABgAIAAAAIQBLiSbN1gAAAAUBAAAPAAAAAAAAAAAAAAAAAI0EAABk&#10;cnMvZG93bnJldi54bWxQSwUGAAAAAAQABADzAAAAkAUAAAAA&#10;" filled="f" stroked="f">
            <v:fill o:detectmouseclick="t"/>
            <v:textbox style="mso-fit-shape-to-text:t">
              <w:txbxContent>
                <w:p w:rsidR="00157CEF" w:rsidRDefault="00157CEF" w:rsidP="00157CEF">
                  <w:pPr>
                    <w:tabs>
                      <w:tab w:val="left" w:pos="5982"/>
                    </w:tabs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РОДИТЕЛЬСКОЕ СОБРАНИЕ</w:t>
                  </w:r>
                </w:p>
                <w:p w:rsidR="005A2231" w:rsidRDefault="005A2231" w:rsidP="00157CEF">
                  <w:pPr>
                    <w:tabs>
                      <w:tab w:val="left" w:pos="5982"/>
                    </w:tabs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во 2 классе</w:t>
                  </w:r>
                </w:p>
                <w:p w:rsidR="00157CEF" w:rsidRDefault="00157CEF" w:rsidP="00157CEF">
                  <w:pPr>
                    <w:tabs>
                      <w:tab w:val="left" w:pos="5982"/>
                    </w:tabs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НА ТЕМУ:</w:t>
                  </w:r>
                </w:p>
                <w:p w:rsidR="00157CEF" w:rsidRPr="00157CEF" w:rsidRDefault="00157CEF" w:rsidP="00157CEF">
                  <w:pPr>
                    <w:tabs>
                      <w:tab w:val="left" w:pos="5982"/>
                    </w:tabs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«УЧЕБНАЯ МОТИВАЦИЯ РЕБЕНКА»</w:t>
                  </w:r>
                </w:p>
              </w:txbxContent>
            </v:textbox>
          </v:shape>
        </w:pict>
      </w:r>
    </w:p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>
      <w:bookmarkStart w:id="0" w:name="_GoBack"/>
      <w:bookmarkEnd w:id="0"/>
    </w:p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Pr="00157CEF" w:rsidRDefault="00157CEF" w:rsidP="00157CEF"/>
    <w:p w:rsidR="00157CEF" w:rsidRDefault="00157CEF" w:rsidP="00157CEF">
      <w:pPr>
        <w:tabs>
          <w:tab w:val="left" w:pos="8308"/>
        </w:tabs>
      </w:pPr>
    </w:p>
    <w:p w:rsidR="00157CEF" w:rsidRDefault="00157CEF" w:rsidP="00157CEF">
      <w:pPr>
        <w:tabs>
          <w:tab w:val="left" w:pos="8308"/>
        </w:tabs>
      </w:pPr>
    </w:p>
    <w:p w:rsidR="00157CEF" w:rsidRPr="00157CEF" w:rsidRDefault="00157CEF" w:rsidP="00157CEF">
      <w:pPr>
        <w:tabs>
          <w:tab w:val="left" w:pos="8308"/>
        </w:tabs>
        <w:jc w:val="right"/>
        <w:rPr>
          <w:rFonts w:ascii="Times New Roman" w:hAnsi="Times New Roman" w:cs="Times New Roman"/>
          <w:sz w:val="32"/>
          <w:szCs w:val="32"/>
        </w:rPr>
      </w:pPr>
      <w:r w:rsidRPr="00157CEF">
        <w:rPr>
          <w:rFonts w:ascii="Times New Roman" w:hAnsi="Times New Roman" w:cs="Times New Roman"/>
          <w:sz w:val="32"/>
          <w:szCs w:val="32"/>
        </w:rPr>
        <w:t>Подготовила и провела</w:t>
      </w:r>
    </w:p>
    <w:p w:rsidR="00157CEF" w:rsidRPr="00157CEF" w:rsidRDefault="00157CEF" w:rsidP="00157CEF">
      <w:pPr>
        <w:tabs>
          <w:tab w:val="left" w:pos="8308"/>
        </w:tabs>
        <w:jc w:val="right"/>
        <w:rPr>
          <w:rFonts w:ascii="Times New Roman" w:hAnsi="Times New Roman" w:cs="Times New Roman"/>
          <w:sz w:val="32"/>
          <w:szCs w:val="32"/>
        </w:rPr>
      </w:pPr>
      <w:r w:rsidRPr="00157CEF">
        <w:rPr>
          <w:rFonts w:ascii="Times New Roman" w:hAnsi="Times New Roman" w:cs="Times New Roman"/>
          <w:sz w:val="32"/>
          <w:szCs w:val="32"/>
        </w:rPr>
        <w:t>учитель начальных классов:</w:t>
      </w:r>
    </w:p>
    <w:p w:rsidR="00157CEF" w:rsidRPr="00157CEF" w:rsidRDefault="00157CEF" w:rsidP="00157CEF">
      <w:pPr>
        <w:tabs>
          <w:tab w:val="left" w:pos="8308"/>
        </w:tabs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157CEF">
        <w:rPr>
          <w:rFonts w:ascii="Times New Roman" w:hAnsi="Times New Roman" w:cs="Times New Roman"/>
          <w:sz w:val="32"/>
          <w:szCs w:val="32"/>
        </w:rPr>
        <w:t>ГорницкаяА.В</w:t>
      </w:r>
      <w:proofErr w:type="spellEnd"/>
      <w:r w:rsidRPr="00157CEF">
        <w:rPr>
          <w:rFonts w:ascii="Times New Roman" w:hAnsi="Times New Roman" w:cs="Times New Roman"/>
          <w:sz w:val="32"/>
          <w:szCs w:val="32"/>
        </w:rPr>
        <w:t>.</w:t>
      </w:r>
    </w:p>
    <w:p w:rsidR="00157CEF" w:rsidRPr="00157CEF" w:rsidRDefault="00157CEF" w:rsidP="00157CEF">
      <w:pPr>
        <w:tabs>
          <w:tab w:val="left" w:pos="8308"/>
        </w:tabs>
        <w:jc w:val="right"/>
        <w:rPr>
          <w:rFonts w:ascii="Times New Roman" w:hAnsi="Times New Roman" w:cs="Times New Roman"/>
          <w:sz w:val="32"/>
          <w:szCs w:val="32"/>
        </w:rPr>
      </w:pPr>
    </w:p>
    <w:p w:rsidR="00157CEF" w:rsidRDefault="00157CEF" w:rsidP="00157CEF">
      <w:pPr>
        <w:tabs>
          <w:tab w:val="left" w:pos="8308"/>
        </w:tabs>
        <w:jc w:val="center"/>
      </w:pPr>
      <w:r>
        <w:t>2021 год</w:t>
      </w:r>
    </w:p>
    <w:p w:rsidR="00157CEF" w:rsidRDefault="00157CEF" w:rsidP="00157CEF">
      <w:pPr>
        <w:tabs>
          <w:tab w:val="left" w:pos="8308"/>
        </w:tabs>
      </w:pPr>
    </w:p>
    <w:p w:rsidR="00157CEF" w:rsidRPr="008E3D4A" w:rsidRDefault="00157CEF" w:rsidP="00157CEF">
      <w:pPr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Cs/>
          <w:sz w:val="24"/>
          <w:szCs w:val="24"/>
        </w:rPr>
        <w:t>«Мотивация учения - основное условие</w:t>
      </w:r>
    </w:p>
    <w:p w:rsidR="00157CEF" w:rsidRPr="008E3D4A" w:rsidRDefault="00157CEF" w:rsidP="00157CEF">
      <w:pPr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Cs/>
          <w:sz w:val="24"/>
          <w:szCs w:val="24"/>
        </w:rPr>
        <w:t>для успешного обучения в начальной школе»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Цель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: донести до сознания родителей необходимость их участия в формировании и развитии учебной мотивации ребенка.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Задачи: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1. Познакомить родителей с результатами успеваемости второклассников за первую четверть.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2.Познакомить родительский коллектив с причинами нежелания их детей учиться, понятием мотива, уровнями мотивации, мотивами учения.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3.Раздать практические рекомендации по формированию учебной мотивации в виде памяток.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Cs/>
          <w:sz w:val="24"/>
          <w:szCs w:val="24"/>
        </w:rPr>
        <w:t>Ход собрания: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- Позади у ребят четверть – 1. В 1й четверти полученные отметки по учебным предметам </w:t>
      </w:r>
    </w:p>
    <w:p w:rsidR="00157CEF" w:rsidRPr="008E3D4A" w:rsidRDefault="00157CEF" w:rsidP="00157CEF">
      <w:pPr>
        <w:spacing w:after="11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7CEF" w:rsidRPr="008E3D4A" w:rsidRDefault="00157CEF" w:rsidP="00157CEF">
      <w:pPr>
        <w:spacing w:after="11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8E3D4A">
        <w:rPr>
          <w:rFonts w:ascii="Times New Roman" w:eastAsia="Times New Roman" w:hAnsi="Times New Roman" w:cs="Times New Roman"/>
          <w:b/>
          <w:sz w:val="24"/>
          <w:szCs w:val="24"/>
        </w:rPr>
        <w:t>Слайд 2</w:t>
      </w:r>
      <w:proofErr w:type="gramStart"/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 Н</w:t>
      </w:r>
      <w:proofErr w:type="gramEnd"/>
      <w:r w:rsidRPr="008E3D4A">
        <w:rPr>
          <w:rFonts w:ascii="Times New Roman" w:eastAsia="Times New Roman" w:hAnsi="Times New Roman" w:cs="Times New Roman"/>
          <w:sz w:val="24"/>
          <w:szCs w:val="24"/>
        </w:rPr>
        <w:t>е стыдно чего-нибудь не знать, но стыдно не хотеть учиться.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С рождением ребенка мамы и папы автоматически становятся педагогами. Каждый родитель хочет, чтобы его ребёнок хорошо учился, с интересом и желанием занимался в школе. Но подчас и от родителей приходится с сожалением слышать: “не хочет учиться”, “мог бы прекрасно заниматься, а желания нет”. Возникают проблемы с успеваемостью. Зачастую это связано не с работоспособностью ребенка или его интеллектуальными </w:t>
      </w:r>
      <w:r w:rsidRPr="008E3D4A">
        <w:rPr>
          <w:rFonts w:ascii="Times New Roman" w:eastAsia="Times New Roman" w:hAnsi="Times New Roman" w:cs="Times New Roman"/>
          <w:b/>
          <w:sz w:val="24"/>
          <w:szCs w:val="24"/>
        </w:rPr>
        <w:t>Слайд 3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возможностями, а с резким падением интереса к учению, снижением учебной мотивации. Как она возникает? Этот вопрос волнуют многих родителей. С приходом в школу начинается трудный период испытания ребенка не только необходимостью ходить в школу, быть дисциплинированным (правильно вести себя в классе, быть внимательным к ходу урока), но и необходимостью организации своего дня дома, в семье. Родители стараются организовать его правильное отношение к учебной деятельности. Учение для школьника — трудное занятие. Одного лишь понимания того, что нужно учиться, далеко не достаточно. Всем известно, что школьника нельзя успешно учить, если он относится к учению и знаниям равнодушно, без интереса. Поэтому перед нами стоит задача по формированию и развитию у ребёнка положительной мотивации к учебной деятельности. Успех, как известно, рождает успех. В школе не должно быть неудачников. Главная заповедь учителя и родителей – заметить даже самое маленькое продвижение ученика вперёд и поддержать его успех.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sz w:val="24"/>
          <w:szCs w:val="24"/>
        </w:rPr>
        <w:t>Слайд 4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Слово “мотивация” происходит от латинского глагола “</w:t>
      </w:r>
      <w:proofErr w:type="spellStart"/>
      <w:r w:rsidRPr="008E3D4A">
        <w:rPr>
          <w:rFonts w:ascii="Times New Roman" w:eastAsia="Times New Roman" w:hAnsi="Times New Roman" w:cs="Times New Roman"/>
          <w:sz w:val="24"/>
          <w:szCs w:val="24"/>
        </w:rPr>
        <w:t>movere</w:t>
      </w:r>
      <w:proofErr w:type="spellEnd"/>
      <w:r w:rsidRPr="008E3D4A">
        <w:rPr>
          <w:rFonts w:ascii="Times New Roman" w:eastAsia="Times New Roman" w:hAnsi="Times New Roman" w:cs="Times New Roman"/>
          <w:sz w:val="24"/>
          <w:szCs w:val="24"/>
        </w:rPr>
        <w:t>”, двигать. Под мотивом учения мы понимаем то, ради чего учится ребенок, что побуждает его учиться”.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Мотивированный человек легко достигает интеллектуальных, спортивных и творческих успехов.  Мотивация к обучению запрограммирована в нас от природы: полученное знание или овладение новым умением вознаграждается выплеском гормонов счастья.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Если ребенок не знает точно, сможет ли он сделать задание, и, тем не менее, справляется с работой, степень ощущения успеха наивысшая. И, конечно же, мотивация к обучению у школьника становится очень сильной. Наверное, вы замечали это явление у своего ребенка: первый раз, сумев правильно разложить картинки, кубики или конструктор он был очень горд собой, а на четвертый - пятый раз, оставался, совершенно спокоен.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Это и есть мотивация к обучению с научной точки зрения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. Нередко, что в первый же день пребывания в школе ученик узнает, что теперь он не может вести себя так, как раньше: ему нельзя встать тогда когда ему хочется; нельзя повернуться к ученику, сидящему сзади; нельзя спросить, когда хочется это </w:t>
      </w:r>
    </w:p>
    <w:p w:rsidR="00157CEF" w:rsidRPr="008E3D4A" w:rsidRDefault="00157CEF" w:rsidP="00157C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сделать. Учебная деятельность радости не приносит. Даже взрослый человек не может длительное время работать в таких условиях. Чтобы понять другого человека, надо мысленно встать на его место. Вот и представьте себя на месте ученика, который должен каждый день, как правило, не выспавшись вставать и идти в школу. Если аналогичная ситуация складывается у взрослого человека, то он долго не выдерживает и меняет место работы. Родители должны постоянно помнить, что человек не может длительное время работать на отрицательной мотивации, порождающей отрицательные эмоции. Если это имеет место, то надо ли удивляться, что уже в начальной школе у некоторых детей развиваются неврозы.</w:t>
      </w:r>
    </w:p>
    <w:p w:rsidR="00157CEF" w:rsidRPr="008E3D4A" w:rsidRDefault="00157CEF" w:rsidP="00157CEF">
      <w:pPr>
        <w:spacing w:after="11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Для того чтобы повысить мотивацию родителям необходимо отучиться манипулировать детьми, как “пешками”. А дети должны почувствовать себя “источником”, они должны научиться принимать на себя ответственность за свое поведение. Личность ребёнка-ученика неповторима. У одного – невысокий уровень мотивации и хорошие умственные способности; у другого – средние способности, но велики побудительные силы поиска решений. Успех или неудачу личности в учебной деятельности невозможно объяснить какими-либо отдельными ее качествами. Напротив, только анализируя эти качества в тесной взаимосвязи, можно понять истинные причины успехов или неудач конкретного ученика.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Как сформировать у младшего школьника положительное отношение к учёбе. Какие советы можно дать вам, родители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1. Поговорите с ребёнком о его отношении к учёбе: почему он учится, чего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боится больше всего (разочаровать родителей, сделать ошибку и т.д.)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2. Развивайте его познавательные интересы.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3. Расскажите ему, что оценка, которую он получает, не так важна, как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важно то, о чём он узнает. Об оценках забудут, а знание останется.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4. Отмечайте его достижения, акцентируя внимание не на отметку, а </w:t>
      </w:r>
      <w:proofErr w:type="gramStart"/>
      <w:r w:rsidRPr="008E3D4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знания и умения. Ребёнок должен почувствовать, что не оценка играет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решающую роль, а то, за что он получил её.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5. Расскажите ему, как много он может узнать в школе и как интересно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будет с каждым годом приобретать всё новые и новые знания.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6. Учите ребёнка планировать свою деятельность.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7. Поощряйте любые его начинания, даже если результат не будет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соответствовать вашим ожиданиям.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Как установить контакт с ребенком?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1.устранить все, что порождает конфликт;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2.перестать читать нотации;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3.не забывать хвалить, если ребенок заслужил это;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4.нельзя возлагать больших надежд на исправление учебных дел;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5.относиться сдержанно к школьным неудачам ребёнка;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6.интересоваться, чем живет ваш ребенок;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7.постепенно входить в жизнь ребенка, втягивать его в жизнь семьи;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8.выбрать общее дело, которое </w:t>
      </w:r>
      <w:proofErr w:type="gramStart"/>
      <w:r w:rsidRPr="008E3D4A">
        <w:rPr>
          <w:rFonts w:ascii="Times New Roman" w:eastAsia="Times New Roman" w:hAnsi="Times New Roman" w:cs="Times New Roman"/>
          <w:sz w:val="24"/>
          <w:szCs w:val="24"/>
        </w:rPr>
        <w:t>вызывало бы интерес у школьника и было</w:t>
      </w:r>
      <w:proofErr w:type="gramEnd"/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знакомо родителям;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Дополнительная информация для учителя.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Любые действия человек начинает и продолжает благодаря мотивации. Когда у ребёнка она сильная, говорят, что он настойчив и добивается своих целей. У учеников, которым не хватает мотивации - нет целей, которые бы заставляли их хорошо учиться, поэтому они не используют весь свой интеллектуальный потенциал. Если ребенок не желает учиться, его мозг заперт и перегружается от внутреннего сопротивления. И наоборот, желание познавать приводит к колоссальным успехам без всякой перегрузки.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Учебная мотивация к обучению – не постоянная величина. Она постоянно изменяется в зависимости от ситуации, настроения, предмета изучения. Но нет ни одного ребенка, которого нельзя было бы «заинтересовать» школьными дисциплинами. У каждого ребёнка есть что- то, что его больше интересует. Поэтому мы взрослые должны это увидеть и направить его в нужное русло, развивая в нём понимания цепи мотивационного взаимодействия.</w:t>
      </w:r>
    </w:p>
    <w:p w:rsidR="00157CEF" w:rsidRPr="00E16A21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16A21">
        <w:rPr>
          <w:rFonts w:ascii="Times New Roman" w:eastAsia="Times New Roman" w:hAnsi="Times New Roman" w:cs="Times New Roman"/>
          <w:b/>
          <w:bCs/>
          <w:sz w:val="32"/>
          <w:szCs w:val="32"/>
        </w:rPr>
        <w:t>Какие советы можно вам дать по повышению учебной мотивации ребёнка.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1.Во-первых,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выяснить, что является причиной низкой мотивации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: неумение учиться или ошибки воспитательного характера.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От нас взрослых дети часто слышат, «не будешь учиться, будешь убирать навоз на ферме». Такая далекая перспектива никак не повлияет на мотивацию ребёнка к обучению. Его интересует ближайшая перспектива. Трудности в учёбе встречаются у любого ученика, будь он отличником или двоечником, ваша задача – родителей, научить ребёнка преодолевать эти трудности. А за ошибками воспитательного характера скрываются отсутствие четкой организации жизни ребенка, безнадзорность в быту, ребёнок больше предназначен самому себе, когда нет единства требований к ребенку со стороны родителей. </w:t>
      </w:r>
      <w:proofErr w:type="spellStart"/>
      <w:r w:rsidRPr="008E3D4A">
        <w:rPr>
          <w:rFonts w:ascii="Times New Roman" w:eastAsia="Times New Roman" w:hAnsi="Times New Roman" w:cs="Times New Roman"/>
          <w:sz w:val="24"/>
          <w:szCs w:val="24"/>
        </w:rPr>
        <w:t>Черезмерная</w:t>
      </w:r>
      <w:proofErr w:type="spellEnd"/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опека или наоборот подавление личности ребёнка тоже влияют на мотивацию.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2.Во-вторых,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применять в соответствии с причиной коррекционные меры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: учить ребенка учиться, если не сформированы навыки учебной деятельности и произвольного поведения, или \ и исправлять свои воспитательные ошибки, а для начала их необходимо просто увидеть и признаться себе, что «я делаю что-то не так».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3.В процессе учебы, пока у ребенка не сформирована произвольность поведения,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для ребенка важно, чтобы родители контролировали процесс обучения и учитывали индивидуальные особенности ребенка: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 когда ему лучше сесть за уроки, какие уроки делать в первую очередь, когда делать паузы и пр. Вообще-то это всё должно формироваться ещё в первом классе. Но, если ваш ребёнок до сих пор не сформировал у себя навыки учебной деятельности, то важно вернуться к первому классу и пройти снова весь путь формирования учебных навыков, просто это окажется быстрее, чем в первом классе. Иногда ребенок не умеет работать с текстом – учите выделять главную мысль, пересказывать и т.п. Иногда ребенок не может сесть за уроки вовремя – приучайте к самоконтролю.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4.Важно создавать для ребенка зону ближайшего развития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, а не делать за ребенка то, что он может (хотя и с трудом) сделать сам. Например, не надо показывать, как решать задачу, решая ее вместо ребенка, а лучше создать такую ситуацию, когда хотя бы часть задачи ребенок делает сам. «Ты старался, молодец. Но ты допустил две ошибки. Найди их». Процесс более длительный, но более правильный. При этом</w:t>
      </w:r>
      <w:proofErr w:type="gramStart"/>
      <w:r w:rsidRPr="008E3D4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зачастую такой ребенок (вместо которого задание выполняют родители) вовсю манипулирует родителем, а родитель и не подозревает об этом. («Мама, только ты можешь так доходчиво мне объяснить и показать, как решать такую задачу, никто другой не может, даже учительница» - манипуляция чистой воды).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5.Очень важный момент –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 сделанной работы родителем и учителем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. Родитель может оценить работу «Молодец, хорошо!» (сравнивая сегодняшние результаты ребенка со вчерашними), а учитель, сравнив результаты ребенка с классом, оценит это как «плохо». Для </w:t>
      </w:r>
      <w:proofErr w:type="spellStart"/>
      <w:r w:rsidRPr="008E3D4A">
        <w:rPr>
          <w:rFonts w:ascii="Times New Roman" w:eastAsia="Times New Roman" w:hAnsi="Times New Roman" w:cs="Times New Roman"/>
          <w:sz w:val="24"/>
          <w:szCs w:val="24"/>
        </w:rPr>
        <w:t>избежания</w:t>
      </w:r>
      <w:proofErr w:type="spellEnd"/>
      <w:r w:rsidRPr="008E3D4A">
        <w:rPr>
          <w:rFonts w:ascii="Times New Roman" w:eastAsia="Times New Roman" w:hAnsi="Times New Roman" w:cs="Times New Roman"/>
          <w:sz w:val="24"/>
          <w:szCs w:val="24"/>
        </w:rPr>
        <w:t xml:space="preserve"> таких случаев, важно иметь постоянный контакт со школой и интересоваться требованиями, предъявляемыми к учащимся. В противном случае в сознании ребенка создается образ врага – учителя (родитель хороший – хвалит, учитель плохой – ругает). А это порождает отвращение к школе, нежелание учиться.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6.Согласно результатам исследований, мотивация успеха (и как следствие, высокая учебная мотивация) </w:t>
      </w: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формируется у детей в тех семьях, где им оказывали помощь при повышении требований, относились к ним с теплотой, любовью и пониманием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. А в тех семьях, где присутствовал жесткий надзор либо безразличие, у ребенка формировался не мотив достижения успеха, а мотив избегания неудачи, что напрямую ведет к низкой учебной мотивации.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7.Важно поощрять ребенка за хорошую учебу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. Поощряйте детей за хорошую учебу совместными походами (в лес, на каток, поездкой в город т.п.), кроме того попутно родителями решается еще одна важная задача: интересное общение со своим ребенком, удовлетворение потребности ребенка быть частью семейной системы.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8.Не старайтесь подменять собой учителя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, требуя от ребёнка больше, чем ему задано (например, написать не одну строчку, а целую страницу; переписывать по многу раз домашнее задание, пока оно не будет выполнено идеально).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bCs/>
          <w:sz w:val="24"/>
          <w:szCs w:val="24"/>
        </w:rPr>
        <w:t>9.Не ожидайте немедленных успехов</w:t>
      </w:r>
      <w:r w:rsidRPr="008E3D4A">
        <w:rPr>
          <w:rFonts w:ascii="Times New Roman" w:eastAsia="Times New Roman" w:hAnsi="Times New Roman" w:cs="Times New Roman"/>
          <w:sz w:val="24"/>
          <w:szCs w:val="24"/>
        </w:rPr>
        <w:t> – снимите по этому поводу «розовые очки». Могут быть падения, «топтание» на месте. Но если вы будете последовательно и систематически работать над вопросом повышения учебной мотивации своего ребенка, то непременно будет взлет.</w:t>
      </w:r>
    </w:p>
    <w:p w:rsidR="00157CEF" w:rsidRPr="008E3D4A" w:rsidRDefault="00157CEF" w:rsidP="00157CE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sz w:val="24"/>
          <w:szCs w:val="24"/>
        </w:rPr>
        <w:t>10.Для повышения учебной мотивации семья и школа должны работать вместе, дружно. Только работая в команде, можно добиться положительного результата. Как одна семья, без школы, не может, обучить своего ребенка, также школа, без семьи, этого сделать не может.</w:t>
      </w:r>
    </w:p>
    <w:p w:rsidR="00157CEF" w:rsidRPr="008E3D4A" w:rsidRDefault="00157CEF" w:rsidP="00157CEF">
      <w:pPr>
        <w:spacing w:after="11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D4A">
        <w:rPr>
          <w:rFonts w:ascii="Times New Roman" w:eastAsia="Times New Roman" w:hAnsi="Times New Roman" w:cs="Times New Roman"/>
          <w:b/>
          <w:sz w:val="24"/>
          <w:szCs w:val="24"/>
        </w:rPr>
        <w:t>Слайд 11-15   Притча о мудреце</w:t>
      </w:r>
    </w:p>
    <w:p w:rsidR="00157CEF" w:rsidRPr="008E3D4A" w:rsidRDefault="00157CEF" w:rsidP="00157CEF">
      <w:pPr>
        <w:shd w:val="clear" w:color="auto" w:fill="FFFFFF"/>
        <w:spacing w:after="0" w:line="22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Жил мудрец на свете, который знал всё. Но один его ученик  захотел доказать обратное. Что он сделал? Зажав в ладонях бабочку, он спросил: “Скажи, мудрец, какая бабочка у меня в руках: мёртвая или живая?”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 xml:space="preserve">А сам думает: “Скажет живая – я ее </w:t>
      </w:r>
      <w:proofErr w:type="spellStart"/>
      <w:r w:rsidRPr="008E3D4A">
        <w:rPr>
          <w:rFonts w:ascii="Times New Roman" w:hAnsi="Times New Roman" w:cs="Times New Roman"/>
          <w:sz w:val="24"/>
          <w:szCs w:val="24"/>
        </w:rPr>
        <w:t>умертвлю</w:t>
      </w:r>
      <w:proofErr w:type="spellEnd"/>
      <w:r w:rsidRPr="008E3D4A">
        <w:rPr>
          <w:rFonts w:ascii="Times New Roman" w:hAnsi="Times New Roman" w:cs="Times New Roman"/>
          <w:sz w:val="24"/>
          <w:szCs w:val="24"/>
        </w:rPr>
        <w:t>, скажет мёртвая – выпущу”.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Мудрец, подумав, ответил: ……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- Как вы  считаете, что ответил мудрец?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D4A">
        <w:rPr>
          <w:rFonts w:ascii="Times New Roman" w:hAnsi="Times New Roman" w:cs="Times New Roman"/>
          <w:b/>
          <w:sz w:val="24"/>
          <w:szCs w:val="24"/>
        </w:rPr>
        <w:t xml:space="preserve"> “Всё в твоих руках”.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Важно, чтобы в  наших руках ребенок чувствовал себя: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Любимым, нужным, а главное – успешным.</w:t>
      </w:r>
    </w:p>
    <w:p w:rsidR="00157CEF" w:rsidRPr="008E3D4A" w:rsidRDefault="00157CEF" w:rsidP="00157CEF">
      <w:pPr>
        <w:jc w:val="both"/>
        <w:rPr>
          <w:rFonts w:ascii="Times New Roman" w:hAnsi="Times New Roman" w:cs="Times New Roman"/>
          <w:sz w:val="24"/>
          <w:szCs w:val="24"/>
        </w:rPr>
      </w:pPr>
      <w:r w:rsidRPr="008E3D4A">
        <w:rPr>
          <w:rFonts w:ascii="Times New Roman" w:hAnsi="Times New Roman" w:cs="Times New Roman"/>
          <w:sz w:val="24"/>
          <w:szCs w:val="24"/>
        </w:rPr>
        <w:t>Действительно, все в наших руках.</w:t>
      </w:r>
    </w:p>
    <w:p w:rsidR="00157CEF" w:rsidRPr="00A952BC" w:rsidRDefault="00157CEF" w:rsidP="00157CEF">
      <w:pPr>
        <w:rPr>
          <w:rFonts w:ascii="Times New Roman" w:hAnsi="Times New Roman" w:cs="Times New Roman"/>
          <w:sz w:val="28"/>
          <w:szCs w:val="28"/>
        </w:rPr>
      </w:pPr>
    </w:p>
    <w:p w:rsidR="00157CEF" w:rsidRPr="00157CEF" w:rsidRDefault="00157CEF" w:rsidP="00157CEF">
      <w:pPr>
        <w:tabs>
          <w:tab w:val="left" w:pos="8308"/>
        </w:tabs>
      </w:pPr>
    </w:p>
    <w:sectPr w:rsidR="00157CEF" w:rsidRPr="00157CEF" w:rsidSect="00A95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E5E8C"/>
    <w:rsid w:val="00157CEF"/>
    <w:rsid w:val="005A2231"/>
    <w:rsid w:val="00C81FC0"/>
    <w:rsid w:val="00E16A21"/>
    <w:rsid w:val="00EE5E8C"/>
    <w:rsid w:val="00FE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1805</Words>
  <Characters>10289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</dc:creator>
  <cp:lastModifiedBy>Admin</cp:lastModifiedBy>
  <cp:revision>4</cp:revision>
  <dcterms:created xsi:type="dcterms:W3CDTF">2021-10-09T16:53:00Z</dcterms:created>
  <dcterms:modified xsi:type="dcterms:W3CDTF">2021-10-11T10:07:00Z</dcterms:modified>
</cp:coreProperties>
</file>